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55" w:rsidRPr="009F3753" w:rsidRDefault="00BB7725" w:rsidP="00BB7725">
      <w:pPr>
        <w:pStyle w:val="Podtitul"/>
        <w:rPr>
          <w:rStyle w:val="Siln"/>
        </w:rPr>
      </w:pPr>
      <w:r w:rsidRPr="009F3753">
        <w:rPr>
          <w:rStyle w:val="Siln"/>
        </w:rPr>
        <w:t>Základní škola a Mateřská škola, příspěvková organizace</w:t>
      </w:r>
    </w:p>
    <w:p w:rsidR="00BB7725" w:rsidRDefault="000C36F7" w:rsidP="00BB7725">
      <w:pPr>
        <w:tabs>
          <w:tab w:val="left" w:pos="6237"/>
        </w:tabs>
      </w:pPr>
      <w:r>
        <w:tab/>
        <w:t>V Kařezu dne 30</w:t>
      </w:r>
      <w:r w:rsidR="00BB7725">
        <w:t xml:space="preserve">. </w:t>
      </w:r>
      <w:r>
        <w:t>8</w:t>
      </w:r>
      <w:bookmarkStart w:id="0" w:name="_GoBack"/>
      <w:bookmarkEnd w:id="0"/>
      <w:r w:rsidR="00BB7725">
        <w:t>. 2020</w:t>
      </w:r>
    </w:p>
    <w:p w:rsidR="00BB7725" w:rsidRPr="009F3753" w:rsidRDefault="009F3753" w:rsidP="00BB7725">
      <w:pPr>
        <w:jc w:val="center"/>
        <w:rPr>
          <w:rStyle w:val="Siln"/>
        </w:rPr>
      </w:pPr>
      <w:r>
        <w:rPr>
          <w:rStyle w:val="Siln"/>
        </w:rPr>
        <w:t xml:space="preserve">DODATEK </w:t>
      </w:r>
      <w:r w:rsidR="00BB7725" w:rsidRPr="009F3753">
        <w:rPr>
          <w:rStyle w:val="Siln"/>
        </w:rPr>
        <w:t>DO ŠKOLNÍHO</w:t>
      </w:r>
      <w:r>
        <w:rPr>
          <w:rStyle w:val="Siln"/>
        </w:rPr>
        <w:t xml:space="preserve"> </w:t>
      </w:r>
      <w:r w:rsidR="00BB7725" w:rsidRPr="009F3753">
        <w:rPr>
          <w:rStyle w:val="Siln"/>
        </w:rPr>
        <w:t>ŘÁDU č. 1</w:t>
      </w:r>
    </w:p>
    <w:p w:rsidR="00BB7725" w:rsidRDefault="00BB7725" w:rsidP="00BB7725"/>
    <w:p w:rsidR="00BB7725" w:rsidRDefault="00BB7725" w:rsidP="00BB7725">
      <w:r>
        <w:t>DISTANČNÍ VÝUKA</w:t>
      </w:r>
    </w:p>
    <w:p w:rsidR="00BB7725" w:rsidRDefault="00BB7725" w:rsidP="00BB7725">
      <w:r>
        <w:t>Na základě novelizace školského zákona č. 561/2004 Sb. Zákonem č. 349/2020 Sb. vydaného 24. 8. 2020 s platností od 25. 8. 2020 dle § 184a se zavádí:</w:t>
      </w:r>
    </w:p>
    <w:p w:rsidR="00BB7725" w:rsidRDefault="00BB7725" w:rsidP="00BB7725">
      <w:r>
        <w:t>Zvláštní pravidla při omezení osobní přítomnosti dětí, žáků a studentů ve školách</w:t>
      </w:r>
    </w:p>
    <w:p w:rsidR="00BB7725" w:rsidRDefault="00BB7725" w:rsidP="00BB7725">
      <w: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 nejméně jedné třídy, studijní skupiny či oddělení ve škole, poskytuje škola dotčeným žákům vzdělávání distančním způsobem.</w:t>
      </w:r>
    </w:p>
    <w:p w:rsidR="00BB7725" w:rsidRDefault="00BB7725" w:rsidP="00BB7725">
      <w:r>
        <w:t>Vzdělávání distančním způsobem škola uskutečňuje podle příslušného rámcového vzdělávacího programu a školního vzdělávacího programu v míře odpovídající okolnostem.</w:t>
      </w:r>
    </w:p>
    <w:p w:rsidR="00BB7725" w:rsidRDefault="00BB7725" w:rsidP="00BB7725">
      <w:r>
        <w:t xml:space="preserve">Žáci jsou povinni se vzdělávat distančním způsobem. Způsob poskytování vzdělávání a hodnocení výsledků vzdělávání distančním způsobem přizpůsobí škola podmínkám žáka pro toto vzdělávání. </w:t>
      </w:r>
    </w:p>
    <w:p w:rsidR="00BB7725" w:rsidRDefault="00BB7725" w:rsidP="00BB7725">
      <w:r>
        <w:t>Vzhledem ke stanovené povinnosti pro žáky – účastnit se distanční výuky je nutné, stejně jako při klasickém prezenčním vyučování ve škole, každou neúčast žáka při distanční výuce omlouvat. A to písemně na e-mail školy nebo telefonicky na zástupce ředitele SŠ – 602 655 968. Vždy se však vyžaduje tuto omluvenku zapsat i do žákovské knížky.</w:t>
      </w:r>
    </w:p>
    <w:p w:rsidR="009F3753" w:rsidRDefault="009F3753" w:rsidP="00BB7725"/>
    <w:p w:rsidR="009F3753" w:rsidRDefault="009F3753" w:rsidP="00BB7725"/>
    <w:p w:rsidR="009F3753" w:rsidRDefault="009F3753" w:rsidP="009F3753">
      <w:pPr>
        <w:tabs>
          <w:tab w:val="left" w:pos="5670"/>
        </w:tabs>
      </w:pPr>
      <w:r>
        <w:t>S platností od 1. 9. 2020</w:t>
      </w:r>
      <w:r>
        <w:tab/>
        <w:t>Alena Hybnerová</w:t>
      </w:r>
    </w:p>
    <w:p w:rsidR="009F3753" w:rsidRDefault="009F3753" w:rsidP="009F3753">
      <w:pPr>
        <w:tabs>
          <w:tab w:val="left" w:pos="5670"/>
        </w:tabs>
      </w:pPr>
      <w:r>
        <w:tab/>
        <w:t>Zástupce statutárního orgánu</w:t>
      </w:r>
    </w:p>
    <w:sectPr w:rsidR="009F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5"/>
    <w:rsid w:val="000C36F7"/>
    <w:rsid w:val="00545655"/>
    <w:rsid w:val="007A45D7"/>
    <w:rsid w:val="008742F8"/>
    <w:rsid w:val="009F3753"/>
    <w:rsid w:val="00B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389A-1729-4360-9862-18D7B6A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B77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B7725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F37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Boudová</dc:creator>
  <cp:keywords/>
  <dc:description/>
  <cp:lastModifiedBy>Ivana Boudová</cp:lastModifiedBy>
  <cp:revision>2</cp:revision>
  <cp:lastPrinted>2020-10-05T12:59:00Z</cp:lastPrinted>
  <dcterms:created xsi:type="dcterms:W3CDTF">2020-09-25T10:59:00Z</dcterms:created>
  <dcterms:modified xsi:type="dcterms:W3CDTF">2020-10-05T12:59:00Z</dcterms:modified>
</cp:coreProperties>
</file>